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B" w:rsidRDefault="008F3BCB" w:rsidP="008F3BCB">
      <w:pPr>
        <w:pStyle w:val="1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</w:t>
      </w:r>
      <w:r>
        <w:rPr>
          <w:rFonts w:ascii="Times New Roman" w:hAnsi="Times New Roman"/>
          <w:color w:val="auto"/>
        </w:rPr>
        <w:t xml:space="preserve">Пояснительная записка к учебному плану </w:t>
      </w:r>
    </w:p>
    <w:p w:rsidR="008F3BCB" w:rsidRDefault="008F3BCB" w:rsidP="008F3BC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Учебный план школы, реализующей программы общего образования,  устанавливает перечень учебных </w:t>
      </w:r>
      <w:proofErr w:type="gramStart"/>
      <w:r>
        <w:rPr>
          <w:rFonts w:ascii="Times New Roman" w:hAnsi="Times New Roman"/>
          <w:sz w:val="24"/>
          <w:szCs w:val="24"/>
        </w:rPr>
        <w:t>предметов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объем учебного времени, отводимого на их изучение по ступеням общего образования.    В структуре учебного плана сохранены без изменения принципиальные положения и нормативные основы федерального базисного учебного плана, регионального базисного учебного плана.   Часы из части формируемой участниками  образовательного процесса используются для углубленного изучения учебных предметов федерального компонента базисного учебного плана.   </w:t>
      </w:r>
    </w:p>
    <w:p w:rsidR="008F3BCB" w:rsidRDefault="008F3BCB" w:rsidP="008F3BC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Школа работает по  5-дневной учебной неделе. </w:t>
      </w:r>
    </w:p>
    <w:p w:rsidR="008F3BCB" w:rsidRDefault="008F3BCB" w:rsidP="008F3B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начального общего образования для 1 - 4 классов, </w:t>
      </w:r>
    </w:p>
    <w:p w:rsidR="008F3BCB" w:rsidRDefault="008F3BCB" w:rsidP="008F3B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реализующих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ФГОС НОО.</w:t>
      </w:r>
    </w:p>
    <w:p w:rsidR="008F3BCB" w:rsidRDefault="008F3BCB" w:rsidP="008F3B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преподавание ведётся по образовательной программе «Школа России».  Дидактическое обеспечение ООП НОО определяется федеральным перечнем учебников, рекомендованных (допущенных) Министерством образования и науки Российской Федерации. Школа использует учебники образовательной программы «Школа России» издательства «Просвещение».</w:t>
      </w:r>
    </w:p>
    <w:p w:rsidR="008F3BCB" w:rsidRDefault="008F3BCB" w:rsidP="008F3BCB">
      <w:pPr>
        <w:shd w:val="clear" w:color="auto" w:fill="FFFFFF"/>
        <w:spacing w:after="0" w:line="240" w:lineRule="auto"/>
        <w:ind w:left="38"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Учебный план начального общего образования  </w:t>
      </w:r>
      <w:r>
        <w:rPr>
          <w:rFonts w:ascii="Times New Roman" w:hAnsi="Times New Roman"/>
          <w:sz w:val="24"/>
          <w:szCs w:val="24"/>
        </w:rPr>
        <w:t xml:space="preserve">состоит из двух частей - обязательной части и части, формируемой </w:t>
      </w:r>
      <w:r>
        <w:rPr>
          <w:rFonts w:ascii="Times New Roman" w:hAnsi="Times New Roman"/>
          <w:spacing w:val="-4"/>
          <w:sz w:val="24"/>
          <w:szCs w:val="24"/>
        </w:rPr>
        <w:t>участниками образовательного процесса.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 xml:space="preserve">В обязательной части учебные предметы распределены следующим образом: </w:t>
      </w:r>
      <w:r>
        <w:rPr>
          <w:rFonts w:ascii="Times New Roman" w:hAnsi="Times New Roman"/>
          <w:spacing w:val="4"/>
          <w:sz w:val="24"/>
          <w:szCs w:val="24"/>
        </w:rPr>
        <w:t xml:space="preserve">Предметная область «Русский язык и литературное чтение» представлена следующими учебными </w:t>
      </w:r>
      <w:r>
        <w:rPr>
          <w:rFonts w:ascii="Times New Roman" w:hAnsi="Times New Roman"/>
          <w:spacing w:val="-2"/>
          <w:sz w:val="24"/>
          <w:szCs w:val="24"/>
        </w:rPr>
        <w:t xml:space="preserve">предметами: русский язык и литературное чтение. </w:t>
      </w:r>
      <w:r>
        <w:rPr>
          <w:rFonts w:ascii="Times New Roman" w:hAnsi="Times New Roman"/>
          <w:spacing w:val="-3"/>
          <w:sz w:val="24"/>
          <w:szCs w:val="24"/>
        </w:rPr>
        <w:t xml:space="preserve">На изучение русского языка в 1 - 4 классах отводится по 5 часов в </w:t>
      </w:r>
      <w:r>
        <w:rPr>
          <w:rFonts w:ascii="Times New Roman" w:hAnsi="Times New Roman"/>
          <w:spacing w:val="-6"/>
          <w:sz w:val="24"/>
          <w:szCs w:val="24"/>
        </w:rPr>
        <w:t>неделю (1 час из части, формируемой участниками образовательных отношений).</w:t>
      </w:r>
    </w:p>
    <w:p w:rsidR="008F3BCB" w:rsidRDefault="008F3BCB" w:rsidP="008F3BCB">
      <w:pPr>
        <w:shd w:val="clear" w:color="auto" w:fill="FFFFFF"/>
        <w:spacing w:after="0" w:line="240" w:lineRule="auto"/>
        <w:ind w:left="58" w:firstLine="46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Учебный предмет литературное чтение изучается  в 1-3 классах 4 часа в </w:t>
      </w:r>
      <w:r>
        <w:rPr>
          <w:rFonts w:ascii="Times New Roman" w:hAnsi="Times New Roman"/>
          <w:spacing w:val="2"/>
          <w:sz w:val="24"/>
          <w:szCs w:val="24"/>
        </w:rPr>
        <w:t>неделю, в 4 классе 3 часа в неделю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8F3BCB" w:rsidRDefault="008F3BCB" w:rsidP="008F3BCB">
      <w:pPr>
        <w:shd w:val="clear" w:color="auto" w:fill="FFFFFF"/>
        <w:spacing w:after="0" w:line="240" w:lineRule="auto"/>
        <w:ind w:left="29" w:firstLine="44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Предметная область «Родной язык и литературное чтение на родном языке» представлена учебными предметами: родной (русский) язык и литературное чтение на родном языке. Родной язык и литературное чтение на родном языке  изучается по 0,5 часа  в неделю в 1 - 4 классах</w:t>
      </w:r>
    </w:p>
    <w:p w:rsidR="008F3BCB" w:rsidRDefault="008F3BCB" w:rsidP="008F3BCB">
      <w:pPr>
        <w:shd w:val="clear" w:color="auto" w:fill="FFFFFF"/>
        <w:spacing w:after="0" w:line="240" w:lineRule="auto"/>
        <w:ind w:left="29"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«Иностранный язык»: иностранный язык (немецкий). </w:t>
      </w:r>
      <w:r>
        <w:rPr>
          <w:rFonts w:ascii="Times New Roman" w:hAnsi="Times New Roman"/>
          <w:spacing w:val="-3"/>
          <w:sz w:val="24"/>
          <w:szCs w:val="24"/>
        </w:rPr>
        <w:t>Обязательное изучение иностранного языка осуществляется по 2 часа в не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делю во 2,3,4  классах.</w:t>
      </w:r>
    </w:p>
    <w:p w:rsidR="008F3BCB" w:rsidRDefault="008F3BCB" w:rsidP="008F3BCB">
      <w:pPr>
        <w:shd w:val="clear" w:color="auto" w:fill="FFFFFF"/>
        <w:spacing w:after="0" w:line="240" w:lineRule="auto"/>
        <w:ind w:left="58" w:right="14" w:firstLine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Предметная область «Математика и информатика» заявляет учебный пред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мет «Математика». На освоение содержания математики отводится по 4 часа в </w:t>
      </w:r>
      <w:r>
        <w:rPr>
          <w:rFonts w:ascii="Times New Roman" w:hAnsi="Times New Roman"/>
          <w:spacing w:val="-2"/>
          <w:sz w:val="24"/>
          <w:szCs w:val="24"/>
        </w:rPr>
        <w:t>неделю в 1 - 4 классах.</w:t>
      </w:r>
    </w:p>
    <w:p w:rsidR="008F3BCB" w:rsidRDefault="008F3BCB" w:rsidP="008F3BCB">
      <w:pPr>
        <w:shd w:val="clear" w:color="auto" w:fill="FFFFFF"/>
        <w:spacing w:after="0" w:line="240" w:lineRule="auto"/>
        <w:ind w:left="58" w:firstLine="461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Предметная область «Обществознание и естествознание» представлена </w:t>
      </w:r>
      <w:r>
        <w:rPr>
          <w:rFonts w:ascii="Times New Roman" w:hAnsi="Times New Roman"/>
          <w:sz w:val="24"/>
          <w:szCs w:val="24"/>
        </w:rPr>
        <w:t xml:space="preserve">учебным предметом «Окружающий мир». «Окружающий мир» изучается в 1 - 4 </w:t>
      </w:r>
      <w:r>
        <w:rPr>
          <w:rFonts w:ascii="Times New Roman" w:hAnsi="Times New Roman"/>
          <w:spacing w:val="-2"/>
          <w:sz w:val="24"/>
          <w:szCs w:val="24"/>
        </w:rPr>
        <w:t>классах по 2 часа в неделю.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8F3BCB" w:rsidRDefault="008F3BCB" w:rsidP="008F3BCB">
      <w:pPr>
        <w:shd w:val="clear" w:color="auto" w:fill="FFFFFF"/>
        <w:spacing w:after="0" w:line="240" w:lineRule="auto"/>
        <w:ind w:left="58" w:firstLine="4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 изучение курса </w:t>
      </w:r>
      <w:r>
        <w:rPr>
          <w:rFonts w:ascii="Times New Roman" w:hAnsi="Times New Roman"/>
          <w:spacing w:val="-3"/>
          <w:sz w:val="24"/>
          <w:szCs w:val="24"/>
        </w:rPr>
        <w:t>Основы религиозных культур и светской этики отводится 1 час   в неделю в 4 классе.</w:t>
      </w:r>
    </w:p>
    <w:p w:rsidR="008F3BCB" w:rsidRDefault="008F3BCB" w:rsidP="008F3BCB">
      <w:pPr>
        <w:shd w:val="clear" w:color="auto" w:fill="FFFFFF"/>
        <w:spacing w:after="0" w:line="240" w:lineRule="auto"/>
        <w:ind w:left="19" w:right="58" w:firstLine="4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Предметная область «Искусство» представлена учебными предметами </w:t>
      </w:r>
      <w:r>
        <w:rPr>
          <w:rFonts w:ascii="Times New Roman" w:hAnsi="Times New Roman"/>
          <w:spacing w:val="-2"/>
          <w:sz w:val="24"/>
          <w:szCs w:val="24"/>
        </w:rPr>
        <w:t xml:space="preserve">«Музыка» и «Изобразительное искусство». На изучение «Музыки» отводится 1 </w:t>
      </w:r>
      <w:r>
        <w:rPr>
          <w:rFonts w:ascii="Times New Roman" w:hAnsi="Times New Roman"/>
          <w:spacing w:val="-3"/>
          <w:sz w:val="24"/>
          <w:szCs w:val="24"/>
        </w:rPr>
        <w:t>час в неделю в 1- 4  классах. Учебный предмет «Изобразительное искус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ство» изучается по 1 часу в неделю в 1 -4 классах.</w:t>
      </w:r>
    </w:p>
    <w:p w:rsidR="008F3BCB" w:rsidRDefault="008F3BCB" w:rsidP="008F3BCB">
      <w:pPr>
        <w:shd w:val="clear" w:color="auto" w:fill="FFFFFF"/>
        <w:spacing w:after="0" w:line="240" w:lineRule="auto"/>
        <w:ind w:left="19" w:right="58" w:firstLine="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и учебный предмет «Технология» изучается в 1- 4 классах </w:t>
      </w:r>
      <w:r>
        <w:rPr>
          <w:rFonts w:ascii="Times New Roman" w:hAnsi="Times New Roman"/>
          <w:spacing w:val="-3"/>
          <w:sz w:val="24"/>
          <w:szCs w:val="24"/>
        </w:rPr>
        <w:t>по 1 часу в неделю. Модуль «Практика работы на компьютере» ре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ализуется в рамках предмета «Технология».</w:t>
      </w:r>
    </w:p>
    <w:p w:rsidR="008F3BCB" w:rsidRDefault="008F3BCB" w:rsidP="008F3BCB">
      <w:pPr>
        <w:shd w:val="clear" w:color="auto" w:fill="FFFFFF"/>
        <w:spacing w:after="0" w:line="240" w:lineRule="auto"/>
        <w:ind w:left="10" w:right="62" w:firstLine="446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 освоение предметной области и учебного предмета «Физическая куль</w:t>
      </w:r>
      <w:r>
        <w:rPr>
          <w:rFonts w:ascii="Times New Roman" w:hAnsi="Times New Roman"/>
          <w:spacing w:val="-2"/>
          <w:sz w:val="24"/>
          <w:szCs w:val="24"/>
        </w:rPr>
        <w:softHyphen/>
        <w:t xml:space="preserve">тура» выделяется 2 часа в неделю в 1- 4 классах. </w:t>
      </w:r>
    </w:p>
    <w:p w:rsidR="008F3BCB" w:rsidRDefault="008F3BCB" w:rsidP="008F3BCB">
      <w:pPr>
        <w:shd w:val="clear" w:color="auto" w:fill="FFFFFF"/>
        <w:spacing w:line="240" w:lineRule="auto"/>
        <w:ind w:left="82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8977" w:type="dxa"/>
        <w:tblInd w:w="93" w:type="dxa"/>
        <w:shd w:val="clear" w:color="auto" w:fill="FFFFFF"/>
        <w:tblLook w:val="04A0"/>
      </w:tblPr>
      <w:tblGrid>
        <w:gridCol w:w="1716"/>
        <w:gridCol w:w="284"/>
        <w:gridCol w:w="1549"/>
        <w:gridCol w:w="2222"/>
        <w:gridCol w:w="888"/>
        <w:gridCol w:w="888"/>
        <w:gridCol w:w="719"/>
        <w:gridCol w:w="711"/>
      </w:tblGrid>
      <w:tr w:rsidR="008F3BCB" w:rsidTr="008F3BCB">
        <w:trPr>
          <w:trHeight w:val="994"/>
        </w:trPr>
        <w:tc>
          <w:tcPr>
            <w:tcW w:w="1716" w:type="dxa"/>
            <w:shd w:val="clear" w:color="auto" w:fill="FFFFFF"/>
          </w:tcPr>
          <w:p w:rsidR="008F3BCB" w:rsidRDefault="008F3BCB">
            <w:pPr>
              <w:spacing w:before="100" w:beforeAutospacing="1" w:after="199" w:line="240" w:lineRule="auto"/>
              <w:ind w:right="-73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after="0"/>
              <w:rPr>
                <w:rFonts w:cs="Times New Roman"/>
              </w:rPr>
            </w:pPr>
          </w:p>
        </w:tc>
      </w:tr>
      <w:tr w:rsidR="008F3BCB" w:rsidTr="008F3BCB">
        <w:trPr>
          <w:trHeight w:val="374"/>
        </w:trPr>
        <w:tc>
          <w:tcPr>
            <w:tcW w:w="8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Учебный план для 1 - 4 классов школы составлен на основе ООП НОО, одобренной Федеральным учебно-методическим объединением </w:t>
            </w: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8F3BCB" w:rsidTr="008F3BCB">
        <w:trPr>
          <w:trHeight w:val="37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3BCB" w:rsidRDefault="008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3BCB" w:rsidRDefault="008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8F3BCB" w:rsidTr="008F3BCB">
        <w:trPr>
          <w:trHeight w:val="374"/>
        </w:trPr>
        <w:tc>
          <w:tcPr>
            <w:tcW w:w="5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BCB" w:rsidRDefault="008F3BCB">
            <w:pPr>
              <w:spacing w:after="0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3BCB" w:rsidRDefault="008F3BCB">
            <w:pPr>
              <w:spacing w:after="0"/>
              <w:rPr>
                <w:rFonts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after="0"/>
              <w:rPr>
                <w:rFonts w:cs="Times New Roman"/>
              </w:rPr>
            </w:pP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3BCB" w:rsidTr="008F3BCB">
        <w:trPr>
          <w:trHeight w:val="37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3BCB" w:rsidRDefault="008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3BCB" w:rsidTr="008F3BCB">
        <w:trPr>
          <w:trHeight w:val="405"/>
        </w:trPr>
        <w:tc>
          <w:tcPr>
            <w:tcW w:w="35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3BCB" w:rsidRDefault="008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F3BCB" w:rsidTr="008F3BCB">
        <w:trPr>
          <w:trHeight w:val="315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3BCB" w:rsidRDefault="008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 религиозных культур и светской этики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 религиозных культур и светской этики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3BCB" w:rsidTr="008F3BCB">
        <w:trPr>
          <w:trHeight w:val="37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3BCB" w:rsidRDefault="008F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3BCB" w:rsidTr="008F3BCB">
        <w:trPr>
          <w:trHeight w:val="374"/>
        </w:trPr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3BCB" w:rsidTr="008F3BCB">
        <w:trPr>
          <w:trHeight w:val="374"/>
        </w:trPr>
        <w:tc>
          <w:tcPr>
            <w:tcW w:w="5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F3BCB" w:rsidTr="008F3BCB">
        <w:trPr>
          <w:trHeight w:val="569"/>
        </w:trPr>
        <w:tc>
          <w:tcPr>
            <w:tcW w:w="5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 (русский яз)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3BCB" w:rsidTr="008F3BCB">
        <w:trPr>
          <w:trHeight w:val="498"/>
        </w:trPr>
        <w:tc>
          <w:tcPr>
            <w:tcW w:w="57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BCB" w:rsidRDefault="008F3BCB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EC424B" w:rsidRDefault="00EC424B"/>
    <w:p w:rsidR="005C24AB" w:rsidRDefault="005C24AB"/>
    <w:p w:rsidR="005C24AB" w:rsidRPr="005C24AB" w:rsidRDefault="005C24AB" w:rsidP="005C24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4AB">
        <w:rPr>
          <w:rFonts w:ascii="Times New Roman" w:hAnsi="Times New Roman" w:cs="Times New Roman"/>
          <w:b/>
          <w:sz w:val="26"/>
          <w:szCs w:val="26"/>
        </w:rPr>
        <w:lastRenderedPageBreak/>
        <w:t>Список учебников, используемых в образовательном процессе</w:t>
      </w:r>
      <w:r>
        <w:rPr>
          <w:rFonts w:ascii="Times New Roman" w:hAnsi="Times New Roman" w:cs="Times New Roman"/>
          <w:b/>
          <w:sz w:val="26"/>
          <w:szCs w:val="26"/>
        </w:rPr>
        <w:t xml:space="preserve"> в 1-4 кл</w:t>
      </w:r>
    </w:p>
    <w:tbl>
      <w:tblPr>
        <w:tblStyle w:val="a3"/>
        <w:tblW w:w="0" w:type="auto"/>
        <w:tblLook w:val="04A0"/>
      </w:tblPr>
      <w:tblGrid>
        <w:gridCol w:w="2517"/>
        <w:gridCol w:w="858"/>
        <w:gridCol w:w="3316"/>
        <w:gridCol w:w="1179"/>
        <w:gridCol w:w="1701"/>
      </w:tblGrid>
      <w:tr w:rsidR="005C24AB" w:rsidRPr="00656C96" w:rsidTr="008F3F13"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Pr="00C76BF0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F0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0" w:type="auto"/>
          </w:tcPr>
          <w:p w:rsidR="005C24AB" w:rsidRPr="00C76BF0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Pr="00C76BF0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В.Г.Горецкий, В.А.Кирюшкин </w:t>
            </w:r>
          </w:p>
        </w:tc>
        <w:tc>
          <w:tcPr>
            <w:tcW w:w="0" w:type="auto"/>
          </w:tcPr>
          <w:p w:rsidR="005C24AB" w:rsidRPr="00C76BF0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Default="005C24AB" w:rsidP="008F3F13">
            <w:r w:rsidRPr="000E4A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Pr="00C76BF0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Default="005C24AB" w:rsidP="008F3F13">
            <w:r w:rsidRPr="000E4A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Pr="00C76BF0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Default="005C24AB" w:rsidP="008F3F13">
            <w:r w:rsidRPr="000E4A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Pr="00C76BF0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Default="005C24AB" w:rsidP="008F3F13">
            <w:r w:rsidRPr="000E4A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Pr="00C76BF0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Default="005C24AB" w:rsidP="008F3F13">
            <w:r w:rsidRPr="000E4A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0E4AA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C24AB" w:rsidRPr="00C76BF0" w:rsidTr="008F3F13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Pr="000E4AA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Pr="000E4AA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0E4AA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C76BF0" w:rsidTr="008F3F13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0E4AA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256C02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О.М.Александрова, Л.А.Вербицкая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256C02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О.М.Александрова, Л.А.Вербицкая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256C02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О.М.Александрова, Л.А.Вербицкая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256C02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О.М.Александрова, Л.А.Вербицкая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3408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Pr="00823F97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3408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Pr="00823F97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3408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Pr="00823F97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3408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Pr="00823F97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С.И.Волкова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С.И.Волкова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С.И.Волкова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С.И.Волкова и др.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5C24AB" w:rsidRPr="00170C45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rPr>
          <w:trHeight w:val="223"/>
        </w:trPr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Т.П.Зуева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Т.П.Зуева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Т.П.Зуева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Т.П.Зуева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.С.Шмагина</w:t>
            </w:r>
            <w:proofErr w:type="spellEnd"/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.С.Шмагина</w:t>
            </w:r>
            <w:proofErr w:type="spellEnd"/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.С.Шмагина</w:t>
            </w:r>
            <w:proofErr w:type="spellEnd"/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.С.Шмагина</w:t>
            </w:r>
            <w:proofErr w:type="spellEnd"/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C24AB" w:rsidRPr="00656C96" w:rsidTr="005C24AB"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C24AB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5C24AB" w:rsidRPr="00656C96" w:rsidRDefault="005C24A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5C24AB" w:rsidRDefault="005C24AB"/>
    <w:sectPr w:rsidR="005C24AB" w:rsidSect="0041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BCB"/>
    <w:rsid w:val="004150CB"/>
    <w:rsid w:val="005C24AB"/>
    <w:rsid w:val="008F3BCB"/>
    <w:rsid w:val="00EC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CB"/>
  </w:style>
  <w:style w:type="paragraph" w:styleId="1">
    <w:name w:val="heading 1"/>
    <w:basedOn w:val="a"/>
    <w:next w:val="a"/>
    <w:link w:val="10"/>
    <w:uiPriority w:val="99"/>
    <w:qFormat/>
    <w:rsid w:val="008F3B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BCB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uiPriority w:val="59"/>
    <w:rsid w:val="005C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2021-11-22T06:08:00Z</dcterms:created>
  <dcterms:modified xsi:type="dcterms:W3CDTF">2021-11-22T06:14:00Z</dcterms:modified>
</cp:coreProperties>
</file>