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F" w:rsidRPr="00883495" w:rsidRDefault="00A81D8F" w:rsidP="008834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B41ABD" w:rsidRPr="00883495" w:rsidRDefault="00B41ABD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1.Пояснительная записка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Безопасность дорожного движения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– одна из основных проблем сохранения жизни и здоровья граждан страны. </w:t>
      </w:r>
      <w:proofErr w:type="gramStart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Сегодня, в век стремительного роста автомобильных потоков на наших улицах и дорогах, когда с раннего детства ребенок знакомится со сложной техникой, когда с 6-7 лет он становится участником дорожного движения, встает проблема его обучения основам безопасного поведения на улицах и дорогах, необходимость сознательного выполнения им требований дорожного движения с дошкольного возраста.</w:t>
      </w:r>
      <w:proofErr w:type="gramEnd"/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Наша школа вопросам профилактики детского дорожно-транспортного травматизма уделяет особое внимание. Специфика местонахождения образовательного учреждения вносит свои коррективы в организацию работы по предупреждению ДДТТ и определяет круг основных проблем. Прежде всего, хотелось бы отметить, что с одной стороны, дети, проживающие нашем </w:t>
      </w:r>
      <w:proofErr w:type="gramStart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селе</w:t>
      </w:r>
      <w:proofErr w:type="gramEnd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чувствуют себя в относительной безопасности. Здесь нет интенсивного движения транспортных средств, но, именно в этом, с нашей точки зрения и таится опасность.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Главная проблема, состоит в том, что дети, обучаясь в школе в течение 9 лет, не сталкиваясь ежедневно с проблемами города, обученные теоретически основам безопасного поведения на дороге, на практике могут растеряться, оказавшись в сложной ситуации на дороге при выездах в район или город с одноклассниками, с родителями.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настоящее время в школе выработалась определенная система работы, результатом которой служит отсутствие количественных показателей по детскому дорожно-транспортному травматизму.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Как научить ребенка сознательно относиться к выполнению Правил дорожного движения? Можно читать лекции, проводить беседы, ставить спектакли, проводить викторины и различные соревнования, применять иные формы обучения, но необходимо все это соединить в единую целостную систему обучения непрерывного обучения детей.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Важно решать вопросы комплексно, воссоединив практические и теоретические занятия в непрерывный процесс обучения и воспитания, начиная с раннего возраста.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Программа внеурочной деятельности «Колесо безопасности»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Работа проводится в форме тео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softHyphen/>
        <w:t xml:space="preserve">ретических и практических занятий. Содержание занятий, </w:t>
      </w:r>
      <w:proofErr w:type="gramStart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объем</w:t>
      </w:r>
      <w:proofErr w:type="gramEnd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</w:t>
      </w:r>
      <w:proofErr w:type="gramEnd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сложному» и углубления теоретических знаний и практических умений на каждом последующем этапе обучения.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Цель программы:</w:t>
      </w:r>
    </w:p>
    <w:p w:rsidR="00B41ABD" w:rsidRPr="00883495" w:rsidRDefault="00B41ABD" w:rsidP="008834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создание условий для формирования у школьников устойчивых навыков безопасного поведения на улицах и дорогах</w:t>
      </w:r>
    </w:p>
    <w:p w:rsidR="00883495" w:rsidRDefault="00883495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lastRenderedPageBreak/>
        <w:t>Задачи программы: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обеспечение системного подхода к обучению учащихся безопасному поведению на дорогах и улицах;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расширение и углубление знаний по Правилам дорожного движения и профилактике детского дорожно-транспортного травматизма;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выработка практических навыков, необходимых участникам дорожного движения, формирование умений безопасного поведения в различных дорожно-транспортных ситуациях;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повышение эффективности урочных и внеурочных занятий по обучению безопасному поведению на улицах и дорогах;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расширение внеурочной работы и дополнительного образования детей по профилактике детско-юношеского травматизма на улицах и дорогах;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развитие форм сотрудничества и взаимодействия педагогического коллектива с семьей, подразделениями ГИБДД, общественными организациями, детскими центрами;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улучшение материально-технического обеспечения с целью повышения качества обучения;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совершенствование учебно-методической базы;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воспитание дисциплинированности и сознательного выполнения Правил дорожного движения, культуры поведения в дорожно-транспортном процессе;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создание оптимальных условий для снижения уровня детского дорожно-транспортного травматизма;</w:t>
      </w:r>
    </w:p>
    <w:p w:rsidR="00B41ABD" w:rsidRPr="00883495" w:rsidRDefault="00B41ABD" w:rsidP="008834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создание информационного, программно-методического обеспечения по вопросам профилактики изучение ответственности за нарушение Правил дорожного движения.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Предполагаемые результаты программы:</w:t>
      </w:r>
    </w:p>
    <w:p w:rsidR="00B41ABD" w:rsidRPr="00883495" w:rsidRDefault="00B41ABD" w:rsidP="008834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снижение травматизма;</w:t>
      </w:r>
    </w:p>
    <w:p w:rsidR="00B41ABD" w:rsidRPr="00883495" w:rsidRDefault="00B41ABD" w:rsidP="008834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изучение роли и места пешехода в системе «человек – транспортное средство»;</w:t>
      </w:r>
    </w:p>
    <w:p w:rsidR="00B41ABD" w:rsidRPr="00883495" w:rsidRDefault="00B41ABD" w:rsidP="008834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выработка умений и знаний по безопасному поведению на улицах и дорогах;</w:t>
      </w:r>
    </w:p>
    <w:p w:rsidR="00B41ABD" w:rsidRPr="00883495" w:rsidRDefault="00B41ABD" w:rsidP="008834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освоение правовых азов Правил дорожного движения Российской Федерации;</w:t>
      </w:r>
    </w:p>
    <w:p w:rsidR="00B41ABD" w:rsidRPr="00883495" w:rsidRDefault="00B41ABD" w:rsidP="008834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развитие и совершенствование навыков поведения на дороге, оказания первой доврачебной помощи;</w:t>
      </w:r>
    </w:p>
    <w:p w:rsidR="00B41ABD" w:rsidRPr="00883495" w:rsidRDefault="00B41ABD" w:rsidP="008834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интереса к регулярным  занятиям велоспортом, повышение спортивного мастерства;</w:t>
      </w:r>
    </w:p>
    <w:p w:rsidR="00B41ABD" w:rsidRPr="00883495" w:rsidRDefault="00B41ABD" w:rsidP="008834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B41ABD" w:rsidRPr="00883495" w:rsidRDefault="00B41ABD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Основные методы, используемые для реализации программы кружка: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В обучении – практический, наглядный, словесный, видеоматериалы.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воспитании – (по Г.И.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Программа кружка относится к </w:t>
      </w: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социально-педагогической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направленности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создаются условия для социальной практики ребенка в его реальной жизни, накопления нравственного и практического опыта.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Работа кружка основывается на различных </w:t>
      </w: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видах деятельности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Создание уголка безопасности дорожного движения;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Изучение правил дорожного движения и пропаганда их в классах;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Встречи и беседы с инспектором ГИБДД;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- Встречи с медицинским работником, с целью изучения основ медицинских знаний и применения знаний на практике;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Проведение практических занятий по вождению велосипеда;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Участие в различных конкурсах по профилактике дорожно-транспортной безопасности;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Проведение игр, конкурсов, соревнований в школе.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каждом занятии органически сочетается изучение нового и повторение пройденного материала. В ра</w:t>
      </w:r>
      <w:r w:rsidR="005B3D90"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боте кружка участвуют учащиеся 7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класса. Занятия проводятся 1 раз в неделю по 1 часу (34-35 часов).</w:t>
      </w:r>
    </w:p>
    <w:p w:rsidR="00B41ABD" w:rsidRPr="00883495" w:rsidRDefault="00B41ABD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2.Содержание программы.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Программа состоит из нескольких тематических разделов, которые взаимосвязаны между собой.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Введение в образовательную программу кружка.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Теория.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Цели, задачи кружка. Утверждение программы. Оформление уголка «Дорога, транспорт, пешеход».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Практика.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Оформление уголка по безопасности ДД.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История правил дорожного движения.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Теория.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История и развитие Правил дорожного движения. Информация о первом светофоре, автотранспорте, велосипеде, дорожных знаках.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Практика.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Составление викторины по истории ПДД в уголок для классов.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Изучение правил дорожного движения.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Теория.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Правила дорожного движения в России. Общие положения.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Обязанности пешеходов, водителей, велосипедистов и пассажиров.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Проблемы безопасности движения, причины дорожно-транспортных происшествий.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Дороги и их элементы. Проезжая часть. Разделительная полоса. Полоса движения.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Тротуар. Прилегающие территории. Перекрестки.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Границы перекрестков. Пересечение проезжих частей на перекрестках. Населенные пункты.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Взаимовежливые</w:t>
      </w:r>
      <w:proofErr w:type="spellEnd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отношения пассажиров и водителя.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Дорожные знаки. Предупреждающие знаки.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Дорожные знаки. Знаки приоритета.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Дорожные знаки. Предписывающие знаки.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Дорожные знаки. Информационно-указательные знаки. Знаки сервиса. Знаки дополнительной информации.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Распределение приоритета между участниками дорожного движения. Главная и второстепенная дороги. «Правило правой руки».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Определение регулируемых и нерегулируемых перекрестков. Общие правила проезда перекрестков. Регулируемые перекрестки.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Проезд перекрестков, движением на которых управляет регулировщик. Проезд перекрестков со светофорным регулированием.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предназначенного</w:t>
      </w:r>
      <w:proofErr w:type="gramEnd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для перевозки детей.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Движение через железнодорожные пути.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Дорожные ловушки.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Причины ДТП.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Меры ответственности пешеходов и водителей за нарушение ПДД.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Практика.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Решение задач, карточек по ПДД, предложенные газетой «Добрая Дорога Детства».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Встречи с инспектором ГИБДД по практическим вопросам.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Разработка викторины по ПДД в уголок.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Проведение занятия в начальной школе «Азбука дороги», «Сами не видят, а другим говорят».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Помощь начальным классам в создании схемы «Безопасный путь: Дом-школа-дом».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Участие в конкурсах по правилам ДД.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Основы оказания первой медицинской доврачебной помощи.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Теория.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Первая помощь при ДТП. Информация, которую должен сообщить свидетель ДТП. Аптечка автомобиля и ее содержимое.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Раны, их виды, оказание первой помощи.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Вывихи и оказание первой медицинской помощи.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Виды кровотечения и оказание первой медицинской помощи.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Переломы, их виды. Оказание первой помощи пострадавшему.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Ожоги, степени ожогов. Оказание первой помощи.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Виды повязок и способы их наложения.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Обморок, оказание помощи.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Правила оказания первой помощи при солнечном и тепловом ударах.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Транспортировка пострадавшего, иммобилизация.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Обморожение. Оказание первой помощи.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Сердечный приступ, первая помощь.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Практика.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Встречи с медицинским работником по практическим вопросам.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Транспортировка пострадавшего.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Фигурное вождение велосипеда.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Теория.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Изучение каждого препятствия отдельно. Правила проезда велосипедистами пешеходного перехода. Движение групп велосипедистов.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Практика.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Прохождение отдельных препятствий на велосипеде.</w:t>
      </w:r>
      <w:r w:rsid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Фигурное вождение велосипеда.</w:t>
      </w:r>
      <w:r w:rsid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Составление памятки: «Юному велосипедисту».</w:t>
      </w:r>
    </w:p>
    <w:p w:rsidR="00B41ABD" w:rsidRPr="00883495" w:rsidRDefault="00B41ABD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3.Требования к уровню подготовки учащихся.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Учащиеся должны:</w:t>
      </w:r>
      <w:r w:rsid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  </w:t>
      </w: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знать:</w:t>
      </w:r>
    </w:p>
    <w:p w:rsidR="00B41ABD" w:rsidRPr="00883495" w:rsidRDefault="00B41ABD" w:rsidP="008834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правила дорожного движения, нормативные документы об ответственности за нарушение ПДД;</w:t>
      </w:r>
    </w:p>
    <w:p w:rsidR="00B41ABD" w:rsidRPr="00883495" w:rsidRDefault="00B41ABD" w:rsidP="008834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серии дорожных знаков и их представителей;</w:t>
      </w:r>
    </w:p>
    <w:p w:rsidR="00B41ABD" w:rsidRPr="00883495" w:rsidRDefault="00B41ABD" w:rsidP="008834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способы оказания первой медицинской помощи;</w:t>
      </w:r>
    </w:p>
    <w:p w:rsidR="00B41ABD" w:rsidRPr="00883495" w:rsidRDefault="00B41ABD" w:rsidP="008834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техническое устройство велосипеда.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уметь:</w:t>
      </w:r>
    </w:p>
    <w:p w:rsidR="00B41ABD" w:rsidRPr="00883495" w:rsidRDefault="00B41ABD" w:rsidP="008834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работать с правилами дорожного движения, выделять нужную информацию;</w:t>
      </w:r>
    </w:p>
    <w:p w:rsidR="00B41ABD" w:rsidRPr="00883495" w:rsidRDefault="00B41ABD" w:rsidP="008834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работать по билетам, предложенным газетой «Добрая дорога детства»;</w:t>
      </w:r>
    </w:p>
    <w:p w:rsidR="00B41ABD" w:rsidRPr="00883495" w:rsidRDefault="00B41ABD" w:rsidP="008834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читать информацию по дорожным знакам; оценивать дорожную ситуацию;</w:t>
      </w:r>
    </w:p>
    <w:p w:rsidR="00B41ABD" w:rsidRPr="00883495" w:rsidRDefault="00B41ABD" w:rsidP="008834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оказывать первую медицинскую помощь пострадавшему;</w:t>
      </w:r>
    </w:p>
    <w:p w:rsidR="00B41ABD" w:rsidRPr="00883495" w:rsidRDefault="00B41ABD" w:rsidP="008834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пользоваться общественным транспортом;</w:t>
      </w:r>
    </w:p>
    <w:p w:rsidR="00B41ABD" w:rsidRPr="00883495" w:rsidRDefault="00B41ABD" w:rsidP="008834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управлять велосипедом.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иметь навыки:</w:t>
      </w:r>
    </w:p>
    <w:p w:rsidR="00B41ABD" w:rsidRPr="00883495" w:rsidRDefault="00B41ABD" w:rsidP="0088349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дисциплины, осторожности, безопасного движения как пешехода, пассажира, велосипедиста;</w:t>
      </w:r>
    </w:p>
    <w:p w:rsidR="00B41ABD" w:rsidRPr="00883495" w:rsidRDefault="00B41ABD" w:rsidP="0088349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взаимной поддержки и выручки в совместной деятельности;</w:t>
      </w:r>
    </w:p>
    <w:p w:rsidR="00B41ABD" w:rsidRPr="00883495" w:rsidRDefault="00B41ABD" w:rsidP="0088349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участия в конкурсах, соревнованиях.</w:t>
      </w:r>
    </w:p>
    <w:p w:rsidR="00B41ABD" w:rsidRPr="00883495" w:rsidRDefault="00B41ABD" w:rsidP="0088349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активной жизненной позиции образцового участника дорожного движения.</w:t>
      </w:r>
    </w:p>
    <w:p w:rsidR="00883495" w:rsidRDefault="00883495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B41ABD" w:rsidRPr="00883495" w:rsidRDefault="00B41ABD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lastRenderedPageBreak/>
        <w:t>4.Результаты изучения учебного предмета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Личностные:</w:t>
      </w:r>
    </w:p>
    <w:p w:rsidR="00B41ABD" w:rsidRPr="00883495" w:rsidRDefault="00B41ABD" w:rsidP="008834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принятие образа «хороший пешеход, хороший пассажир»;</w:t>
      </w:r>
    </w:p>
    <w:p w:rsidR="00B41ABD" w:rsidRPr="00883495" w:rsidRDefault="00B41ABD" w:rsidP="008834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самостоятельность и личная ответственность за свои поступки, установка на здоровый образ жизни;</w:t>
      </w:r>
    </w:p>
    <w:p w:rsidR="00B41ABD" w:rsidRPr="00883495" w:rsidRDefault="00B41ABD" w:rsidP="008834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уважительное отношение к другим участникам дорожного движения;</w:t>
      </w:r>
    </w:p>
    <w:p w:rsidR="00B41ABD" w:rsidRPr="00883495" w:rsidRDefault="00B41ABD" w:rsidP="008834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осознание ответственности человека за общее благополучие;</w:t>
      </w:r>
    </w:p>
    <w:p w:rsidR="00B41ABD" w:rsidRPr="00883495" w:rsidRDefault="00B41ABD" w:rsidP="008834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этические чувства, прежде всего доброжелательность и эмоционально-нравственная отзывчивость;</w:t>
      </w:r>
    </w:p>
    <w:p w:rsidR="00B41ABD" w:rsidRPr="00883495" w:rsidRDefault="00B41ABD" w:rsidP="008834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положительная мотивация и познавательный интерес к занятиям по программе «Юные инспектора дорожного движения»;</w:t>
      </w:r>
    </w:p>
    <w:p w:rsidR="00B41ABD" w:rsidRPr="00883495" w:rsidRDefault="00B41ABD" w:rsidP="008834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способность к самооценке;</w:t>
      </w:r>
    </w:p>
    <w:p w:rsidR="00B41ABD" w:rsidRPr="00883495" w:rsidRDefault="00B41ABD" w:rsidP="008834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начальные навыки сотрудничества в разных ситуациях.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Метапредметные</w:t>
      </w:r>
      <w:proofErr w:type="spellEnd"/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:</w:t>
      </w:r>
    </w:p>
    <w:p w:rsidR="00B41ABD" w:rsidRPr="00883495" w:rsidRDefault="00B41ABD" w:rsidP="008834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навыки контроля и самооценки процесса и результата деятельности;</w:t>
      </w:r>
    </w:p>
    <w:p w:rsidR="00B41ABD" w:rsidRPr="00883495" w:rsidRDefault="00B41ABD" w:rsidP="008834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умение ставить и формулировать проблемы;</w:t>
      </w:r>
    </w:p>
    <w:p w:rsidR="00B41ABD" w:rsidRPr="00883495" w:rsidRDefault="00B41ABD" w:rsidP="008834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B41ABD" w:rsidRPr="00883495" w:rsidRDefault="00B41ABD" w:rsidP="008834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установление причинно-следственных связей;</w:t>
      </w: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proofErr w:type="gramStart"/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Предметные</w:t>
      </w:r>
      <w:proofErr w:type="gramEnd"/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: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Регулятивные:</w:t>
      </w:r>
    </w:p>
    <w:p w:rsidR="00B41ABD" w:rsidRPr="00883495" w:rsidRDefault="00B41ABD" w:rsidP="0088349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использование речи для регуляции своего действия;</w:t>
      </w:r>
    </w:p>
    <w:p w:rsidR="00B41ABD" w:rsidRPr="00883495" w:rsidRDefault="00B41ABD" w:rsidP="0088349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B41ABD" w:rsidRPr="00883495" w:rsidRDefault="00B41ABD" w:rsidP="0088349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умение выделять и формулировать то, что уже усвоено и что еще нужно </w:t>
      </w:r>
      <w:proofErr w:type="gramStart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усвоить</w:t>
      </w:r>
      <w:proofErr w:type="gramEnd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;</w:t>
      </w:r>
    </w:p>
    <w:p w:rsidR="00B41ABD" w:rsidRPr="00883495" w:rsidRDefault="00B41ABD" w:rsidP="0088349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Коммуникативные:</w:t>
      </w:r>
    </w:p>
    <w:p w:rsidR="00B41ABD" w:rsidRPr="00883495" w:rsidRDefault="00B41ABD" w:rsidP="0088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процессе обучения дети учатся: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работать в группе, учитывать мнения партнеров, отличные </w:t>
      </w:r>
      <w:proofErr w:type="gramStart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</w:t>
      </w:r>
      <w:proofErr w:type="gramEnd"/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собственных;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ставить вопросы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обращаться за помощью;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формулировать свои затруднения;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предлагать помощь и сотрудничество;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слушать собеседника;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договариваться и приходить к общему решению;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формулировать собственное мнение и позицию;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осуществлять взаимный контроль;</w:t>
      </w:r>
    </w:p>
    <w:p w:rsidR="00B41ABD" w:rsidRPr="00883495" w:rsidRDefault="00B41ABD" w:rsidP="0088349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адекватно оценивать собственное поведение и поведение окружающих.</w:t>
      </w:r>
    </w:p>
    <w:p w:rsidR="00B41ABD" w:rsidRDefault="00B41ABD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883495" w:rsidRDefault="00883495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883495" w:rsidRDefault="00883495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883495" w:rsidRPr="00883495" w:rsidRDefault="00883495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B41ABD" w:rsidRPr="00883495" w:rsidRDefault="00B41ABD" w:rsidP="0088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83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lastRenderedPageBreak/>
        <w:t>Календарно-тематическое планирование</w:t>
      </w:r>
    </w:p>
    <w:tbl>
      <w:tblPr>
        <w:tblW w:w="154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96"/>
        <w:gridCol w:w="896"/>
        <w:gridCol w:w="1046"/>
        <w:gridCol w:w="5127"/>
        <w:gridCol w:w="7185"/>
      </w:tblGrid>
      <w:tr w:rsidR="00B41ABD" w:rsidRPr="00883495" w:rsidTr="00883495">
        <w:tc>
          <w:tcPr>
            <w:tcW w:w="119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№ </w:t>
            </w:r>
            <w:proofErr w:type="spellStart"/>
            <w:proofErr w:type="gramStart"/>
            <w:r w:rsidR="00883495"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="00883495"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="00883495"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718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Планируемая деятельность учащихся</w:t>
            </w:r>
          </w:p>
        </w:tc>
      </w:tr>
      <w:tr w:rsidR="00883495" w:rsidRPr="00883495" w:rsidTr="00883495">
        <w:trPr>
          <w:trHeight w:val="37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3495" w:rsidRPr="00883495" w:rsidRDefault="00883495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3495" w:rsidRPr="00883495" w:rsidRDefault="00883495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3495" w:rsidRPr="00883495" w:rsidRDefault="00883495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5127" w:type="dxa"/>
            <w:tcBorders>
              <w:right w:val="single" w:sz="6" w:space="0" w:color="00000A"/>
            </w:tcBorders>
            <w:shd w:val="clear" w:color="auto" w:fill="FFFFFF"/>
            <w:hideMark/>
          </w:tcPr>
          <w:p w:rsidR="00883495" w:rsidRPr="00883495" w:rsidRDefault="00883495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8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883495" w:rsidRPr="00883495" w:rsidRDefault="00883495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41ABD" w:rsidRPr="00883495" w:rsidTr="00883495">
        <w:trPr>
          <w:trHeight w:val="361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Оформление уголка «Дорога, транспорт, пешеход».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целями и задачами кружка. Оформляют стенд.</w:t>
            </w:r>
          </w:p>
        </w:tc>
      </w:tr>
      <w:tr w:rsidR="00B41ABD" w:rsidRPr="00883495" w:rsidTr="00883495">
        <w:trPr>
          <w:trHeight w:val="554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2-3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История и развитие Правил дорожного движения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информацией о первом светофоре, автотранспорте, велосипеде, дорожных знаках.</w:t>
            </w:r>
          </w:p>
        </w:tc>
      </w:tr>
      <w:tr w:rsidR="00B41ABD" w:rsidRPr="00883495" w:rsidTr="00883495">
        <w:trPr>
          <w:trHeight w:val="804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Правила дорожного движения в России. Общие положения.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и работают с правилами дорожного движения, выделяют нужную информацию. Осваивают правовые азы Правил дорожного движения Российской Федерации.</w:t>
            </w:r>
          </w:p>
        </w:tc>
      </w:tr>
      <w:tr w:rsidR="00B41ABD" w:rsidRPr="00883495" w:rsidTr="00883495">
        <w:trPr>
          <w:trHeight w:val="277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Что такое ГИБДД и кто такой инспектор ДПС?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понятиями «ГИБДД» и «ДПС».</w:t>
            </w:r>
          </w:p>
        </w:tc>
      </w:tr>
      <w:tr w:rsidR="00B41ABD" w:rsidRPr="00883495" w:rsidTr="00883495">
        <w:trPr>
          <w:trHeight w:val="844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Сигналы регулировщика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сигналами регулировщика. Расширяют и углубляют знания по Правилам дорожного движения и профилактике детского дорожно-транспортного травматизма.</w:t>
            </w:r>
          </w:p>
        </w:tc>
      </w:tr>
      <w:tr w:rsidR="00B41ABD" w:rsidRPr="00883495" w:rsidTr="00883495">
        <w:trPr>
          <w:trHeight w:val="503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7-8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Обязанности пешеходов, водителей, велосипедистов и пассажиров.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Изучают права, обязанности участников дорожного движения.</w:t>
            </w:r>
          </w:p>
        </w:tc>
      </w:tr>
      <w:tr w:rsidR="00B41ABD" w:rsidRPr="00883495" w:rsidTr="00883495">
        <w:trPr>
          <w:trHeight w:val="711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Проблемы безопасности движения, причины дорожно-транспортных происшествий.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Расширяют и углубляют знания по Правилам дорожного движения и профилактике детского дорожно-транспортного травматизма.</w:t>
            </w:r>
          </w:p>
        </w:tc>
      </w:tr>
      <w:tr w:rsidR="00B41ABD" w:rsidRPr="00883495" w:rsidTr="00883495">
        <w:trPr>
          <w:trHeight w:val="565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Конкурс рисунков «Правила дорожного движения – наши верные друзья».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Оформление выставки рисунков по ПДД</w:t>
            </w:r>
          </w:p>
        </w:tc>
      </w:tr>
      <w:tr w:rsidR="00B41ABD" w:rsidRPr="00883495" w:rsidTr="00883495">
        <w:trPr>
          <w:trHeight w:val="603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Дороги и их элементы.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дорожной разметкой и её значением для пешеходов и водителей.</w:t>
            </w:r>
          </w:p>
        </w:tc>
      </w:tr>
      <w:tr w:rsidR="00B41ABD" w:rsidRPr="00883495" w:rsidTr="00883495">
        <w:trPr>
          <w:trHeight w:val="843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Перекрестки. Виды перекрестков. Пересечение проезжих частей на перекрестках.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видами перекрестков. Определяют регулируемые и нерегулируемые перекрестки, общими правилами проезда перекрестков.</w:t>
            </w:r>
          </w:p>
        </w:tc>
      </w:tr>
      <w:tr w:rsidR="00B41ABD" w:rsidRPr="00883495" w:rsidTr="00883495">
        <w:trPr>
          <w:trHeight w:val="940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ПДД для пешеходов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правосторонним движением, правилами перехода дороги, местами перехода проезжей части дороги. Правилами обхода стоящего транспорта у обочины; движением пеших групп и колонн.</w:t>
            </w:r>
          </w:p>
        </w:tc>
      </w:tr>
      <w:tr w:rsidR="00B41ABD" w:rsidRPr="00883495" w:rsidTr="00883495">
        <w:trPr>
          <w:trHeight w:val="1367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ПДД для пассажиров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Знакомятся:</w:t>
            </w:r>
          </w:p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с видами общественного транспорта, посадочными площадками и дорожными знаками, правилами поведения в салоне транспорта.</w:t>
            </w:r>
          </w:p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- </w:t>
            </w:r>
            <w:proofErr w:type="spellStart"/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взаимовежливые</w:t>
            </w:r>
            <w:proofErr w:type="spellEnd"/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отношения пассажиров и водителя.</w:t>
            </w:r>
          </w:p>
        </w:tc>
      </w:tr>
      <w:tr w:rsidR="00B41ABD" w:rsidRPr="00883495" w:rsidTr="00883495">
        <w:trPr>
          <w:trHeight w:val="508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15-16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Дорожные знаки.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видами дорожных знаков и другими информационными средствами</w:t>
            </w:r>
          </w:p>
        </w:tc>
      </w:tr>
      <w:tr w:rsidR="00B41ABD" w:rsidRPr="00883495" w:rsidTr="00883495">
        <w:trPr>
          <w:trHeight w:val="563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Дорожные ловушки.</w:t>
            </w:r>
          </w:p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Работают с текстом, подбирают информацию о дорожных ловушках;</w:t>
            </w:r>
          </w:p>
        </w:tc>
      </w:tr>
      <w:tr w:rsidR="00B41ABD" w:rsidRPr="00883495" w:rsidTr="00883495">
        <w:trPr>
          <w:trHeight w:val="758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Причины ДТП.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Анализируют причины дорожно-транспортных происшествий, формируют умения безопасного поведения в различных дорожно-транспортных ситуациях;</w:t>
            </w:r>
          </w:p>
        </w:tc>
      </w:tr>
      <w:tr w:rsidR="00B41ABD" w:rsidRPr="00883495" w:rsidTr="00883495">
        <w:trPr>
          <w:trHeight w:val="55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Меры ответственности пешеходов и водителей за нарушение ПДД.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мерами ответственности пешеходов и водителей за нарушение ПДД</w:t>
            </w:r>
          </w:p>
        </w:tc>
      </w:tr>
      <w:tr w:rsidR="00B41ABD" w:rsidRPr="00883495" w:rsidTr="0059773E">
        <w:trPr>
          <w:trHeight w:val="255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«Для чего нам светофор»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видами светофоров и их назначением</w:t>
            </w:r>
          </w:p>
        </w:tc>
      </w:tr>
      <w:tr w:rsidR="00B41ABD" w:rsidRPr="00883495" w:rsidTr="00883495">
        <w:trPr>
          <w:trHeight w:val="575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Правила поведения в транспорте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Формируют совокупности устойчивых форм поведения на дорогах, в общественном транспорте.</w:t>
            </w:r>
          </w:p>
        </w:tc>
      </w:tr>
      <w:tr w:rsidR="00B41ABD" w:rsidRPr="00883495" w:rsidTr="00883495">
        <w:trPr>
          <w:trHeight w:val="357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 стране дорожной грамотности (занятие – игра)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Повторение знаний по ПДД. Решение ситуативных задач по ПДД.</w:t>
            </w:r>
          </w:p>
        </w:tc>
      </w:tr>
      <w:tr w:rsidR="00B41ABD" w:rsidRPr="00883495" w:rsidTr="00883495">
        <w:trPr>
          <w:trHeight w:val="51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Тормозной путь транспортных средств.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Изучают влияние погодных условий на движение транспортных средств. Тормозной и остановочный пути.</w:t>
            </w:r>
          </w:p>
        </w:tc>
      </w:tr>
      <w:tr w:rsidR="00B41ABD" w:rsidRPr="00883495" w:rsidTr="00883495">
        <w:trPr>
          <w:trHeight w:val="301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24-25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Виды транспорта.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видами транспорта</w:t>
            </w:r>
          </w:p>
        </w:tc>
      </w:tr>
      <w:tr w:rsidR="00B41ABD" w:rsidRPr="00883495" w:rsidTr="00883495">
        <w:trPr>
          <w:trHeight w:val="874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Аптечка автомобиля и ее содержимое.</w:t>
            </w: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br/>
            </w:r>
          </w:p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правилами оказания первой помощи при ДТП. Анализируют информацию, которую должен сообщить свидетель ДТП. Знакомятся с автомобильной аптечкой и ее содержимым.</w:t>
            </w:r>
          </w:p>
        </w:tc>
      </w:tr>
      <w:tr w:rsidR="00B41ABD" w:rsidRPr="00883495" w:rsidTr="00883495">
        <w:trPr>
          <w:trHeight w:val="591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Виды кровотечения и оказание первой медицинской помощи.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видами кровотечений, правилами оказания первой помощи при кровотечениях</w:t>
            </w:r>
          </w:p>
        </w:tc>
      </w:tr>
      <w:tr w:rsidR="00B41ABD" w:rsidRPr="00883495" w:rsidTr="00883495">
        <w:trPr>
          <w:trHeight w:val="543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Правила оказания первой медицинской помощи при ранах и ссадинах.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правилами оказания первой медицинской помощи при ранах и ссадинах</w:t>
            </w:r>
          </w:p>
        </w:tc>
      </w:tr>
      <w:tr w:rsidR="00B41ABD" w:rsidRPr="00883495" w:rsidTr="00883495">
        <w:trPr>
          <w:trHeight w:val="536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Правила оказания первой медицинской помощи при переломах и вывихах.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правилами оказания первой медицинской помощи при переломах и вывихах</w:t>
            </w:r>
          </w:p>
        </w:tc>
      </w:tr>
      <w:tr w:rsidR="00B41ABD" w:rsidRPr="00883495" w:rsidTr="00883495">
        <w:trPr>
          <w:trHeight w:val="321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Транспортировка пострадавшего.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правилами транспортировки пострадавшего</w:t>
            </w:r>
          </w:p>
        </w:tc>
      </w:tr>
      <w:tr w:rsidR="00B41ABD" w:rsidRPr="00883495" w:rsidTr="00883495">
        <w:trPr>
          <w:trHeight w:val="624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Составление памятки: «Юному велосипедисту»</w:t>
            </w:r>
          </w:p>
        </w:tc>
      </w:tr>
      <w:tr w:rsidR="00B41ABD" w:rsidRPr="00883495" w:rsidTr="00883495">
        <w:trPr>
          <w:trHeight w:val="28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Правила движения велосипедистов.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Прохождение отдельных препятствий на велосипеде.</w:t>
            </w:r>
          </w:p>
        </w:tc>
      </w:tr>
      <w:tr w:rsidR="00B41ABD" w:rsidRPr="00883495" w:rsidTr="00883495">
        <w:trPr>
          <w:trHeight w:val="872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Дополнительные требования к движению велосипедистов: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Знакомятся с дорожными знаками, техническим состоянием велосипеда, движением групп велосипедистов. Разметкой проезжей части дороги. Остановкой и стоянкой транспортных средств.</w:t>
            </w:r>
          </w:p>
        </w:tc>
      </w:tr>
      <w:tr w:rsidR="00B41ABD" w:rsidRPr="00883495" w:rsidTr="0059773E">
        <w:trPr>
          <w:trHeight w:val="553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Итоговое занятие. Викторина «Кто лучше знает ПДД»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1ABD" w:rsidRPr="00883495" w:rsidRDefault="00B41ABD" w:rsidP="0088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83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Решение задач, карточек по ПДД, предложенные газетой «Добрая Дорога Детства».</w:t>
            </w:r>
          </w:p>
        </w:tc>
      </w:tr>
    </w:tbl>
    <w:p w:rsidR="00AF5ED4" w:rsidRPr="00883495" w:rsidRDefault="00AF5ED4" w:rsidP="008834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5ED4" w:rsidRPr="00883495" w:rsidSect="00B41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35"/>
    <w:multiLevelType w:val="multilevel"/>
    <w:tmpl w:val="30BC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46785"/>
    <w:multiLevelType w:val="multilevel"/>
    <w:tmpl w:val="56B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E22D8"/>
    <w:multiLevelType w:val="multilevel"/>
    <w:tmpl w:val="C888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277AC"/>
    <w:multiLevelType w:val="multilevel"/>
    <w:tmpl w:val="AC7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C02C0"/>
    <w:multiLevelType w:val="multilevel"/>
    <w:tmpl w:val="497A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D76AA"/>
    <w:multiLevelType w:val="multilevel"/>
    <w:tmpl w:val="76E0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E2327"/>
    <w:multiLevelType w:val="multilevel"/>
    <w:tmpl w:val="9FB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55A36"/>
    <w:multiLevelType w:val="multilevel"/>
    <w:tmpl w:val="37C2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F31D7"/>
    <w:multiLevelType w:val="multilevel"/>
    <w:tmpl w:val="828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125F0"/>
    <w:multiLevelType w:val="multilevel"/>
    <w:tmpl w:val="017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ABD"/>
    <w:rsid w:val="002A0F56"/>
    <w:rsid w:val="003634B9"/>
    <w:rsid w:val="003A0E2C"/>
    <w:rsid w:val="00443E11"/>
    <w:rsid w:val="00523A41"/>
    <w:rsid w:val="00537114"/>
    <w:rsid w:val="0059773E"/>
    <w:rsid w:val="005B3D90"/>
    <w:rsid w:val="00883495"/>
    <w:rsid w:val="00A81D8F"/>
    <w:rsid w:val="00AC0BD6"/>
    <w:rsid w:val="00AF5ED4"/>
    <w:rsid w:val="00B41ABD"/>
    <w:rsid w:val="00C42E5E"/>
    <w:rsid w:val="00C87991"/>
    <w:rsid w:val="00CB4AD4"/>
    <w:rsid w:val="00E3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11"/>
  </w:style>
  <w:style w:type="paragraph" w:styleId="1">
    <w:name w:val="heading 1"/>
    <w:basedOn w:val="a"/>
    <w:next w:val="a"/>
    <w:link w:val="10"/>
    <w:uiPriority w:val="9"/>
    <w:qFormat/>
    <w:rsid w:val="00443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E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E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E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E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E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E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E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3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3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3E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3E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3E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3E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3E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3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3E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3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3E11"/>
    <w:rPr>
      <w:b/>
      <w:bCs/>
    </w:rPr>
  </w:style>
  <w:style w:type="character" w:styleId="a9">
    <w:name w:val="Emphasis"/>
    <w:basedOn w:val="a0"/>
    <w:uiPriority w:val="20"/>
    <w:qFormat/>
    <w:rsid w:val="00443E11"/>
    <w:rPr>
      <w:i/>
      <w:iCs/>
    </w:rPr>
  </w:style>
  <w:style w:type="paragraph" w:styleId="aa">
    <w:name w:val="No Spacing"/>
    <w:link w:val="ab"/>
    <w:uiPriority w:val="1"/>
    <w:qFormat/>
    <w:rsid w:val="00443E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3E11"/>
  </w:style>
  <w:style w:type="paragraph" w:styleId="ac">
    <w:name w:val="List Paragraph"/>
    <w:basedOn w:val="a"/>
    <w:uiPriority w:val="34"/>
    <w:qFormat/>
    <w:rsid w:val="00443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E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3E1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3E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3E1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3E1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3E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3E1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3E1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3E1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3E11"/>
    <w:pPr>
      <w:outlineLvl w:val="9"/>
    </w:pPr>
  </w:style>
  <w:style w:type="paragraph" w:styleId="af5">
    <w:name w:val="Normal (Web)"/>
    <w:basedOn w:val="a"/>
    <w:uiPriority w:val="99"/>
    <w:unhideWhenUsed/>
    <w:rsid w:val="00B4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cp:lastPrinted>2021-09-13T08:48:00Z</cp:lastPrinted>
  <dcterms:created xsi:type="dcterms:W3CDTF">2020-08-19T08:32:00Z</dcterms:created>
  <dcterms:modified xsi:type="dcterms:W3CDTF">2021-09-13T08:53:00Z</dcterms:modified>
</cp:coreProperties>
</file>